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4" w:rsidRDefault="00CF7814" w:rsidP="00CF7814">
      <w:pPr>
        <w:jc w:val="center"/>
        <w:rPr>
          <w:b/>
        </w:rPr>
      </w:pPr>
      <w:r>
        <w:rPr>
          <w:b/>
        </w:rPr>
        <w:t xml:space="preserve">               </w:t>
      </w:r>
    </w:p>
    <w:p w:rsidR="00CF7814" w:rsidRDefault="00CF7814" w:rsidP="00CF78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C3A31">
        <w:rPr>
          <w:b/>
          <w:sz w:val="28"/>
          <w:szCs w:val="28"/>
        </w:rPr>
        <w:t>одержание</w:t>
      </w:r>
    </w:p>
    <w:p w:rsidR="00CF7814" w:rsidRPr="003C3A31" w:rsidRDefault="00CF7814" w:rsidP="00CF7814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Пояснительная записка</w:t>
      </w:r>
    </w:p>
    <w:p w:rsidR="00CF7814" w:rsidRPr="003C3A31" w:rsidRDefault="00CF7814" w:rsidP="00CF7814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Учебно-тематический план</w:t>
      </w:r>
    </w:p>
    <w:p w:rsidR="00CF7814" w:rsidRPr="003C3A31" w:rsidRDefault="00CF7814" w:rsidP="00CF7814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Содержание курса</w:t>
      </w:r>
    </w:p>
    <w:p w:rsidR="00CF7814" w:rsidRPr="003C3A31" w:rsidRDefault="00CF7814" w:rsidP="00CF7814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уровню подготовки учащихся</w:t>
      </w:r>
      <w:r w:rsidRPr="003C3A31">
        <w:rPr>
          <w:sz w:val="28"/>
          <w:szCs w:val="28"/>
        </w:rPr>
        <w:t>, обучающихся по данной программе</w:t>
      </w:r>
    </w:p>
    <w:p w:rsidR="00CF7814" w:rsidRPr="003C3A31" w:rsidRDefault="00CF7814" w:rsidP="00CF7814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знаний</w:t>
      </w:r>
      <w:r w:rsidRPr="003C3A31">
        <w:rPr>
          <w:sz w:val="28"/>
          <w:szCs w:val="28"/>
        </w:rPr>
        <w:t xml:space="preserve"> учащихся</w:t>
      </w:r>
    </w:p>
    <w:p w:rsidR="00CF7814" w:rsidRPr="003C3A31" w:rsidRDefault="00CF7814" w:rsidP="00CF7814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Учебно-методический комплекс</w:t>
      </w:r>
    </w:p>
    <w:p w:rsidR="00CF7814" w:rsidRPr="003C3A31" w:rsidRDefault="00CF7814" w:rsidP="00CF7814">
      <w:pPr>
        <w:spacing w:line="360" w:lineRule="auto"/>
        <w:jc w:val="both"/>
        <w:rPr>
          <w:sz w:val="28"/>
          <w:szCs w:val="28"/>
        </w:rPr>
      </w:pPr>
    </w:p>
    <w:p w:rsidR="00CF7814" w:rsidRPr="003C3A31" w:rsidRDefault="00CF7814" w:rsidP="00CF7814">
      <w:pPr>
        <w:spacing w:line="360" w:lineRule="auto"/>
        <w:jc w:val="both"/>
        <w:rPr>
          <w:sz w:val="28"/>
          <w:szCs w:val="28"/>
        </w:rPr>
      </w:pPr>
    </w:p>
    <w:p w:rsidR="00CF7814" w:rsidRPr="003C3A31" w:rsidRDefault="00CF7814" w:rsidP="00CF7814">
      <w:pPr>
        <w:spacing w:line="360" w:lineRule="auto"/>
        <w:jc w:val="both"/>
        <w:rPr>
          <w:sz w:val="28"/>
          <w:szCs w:val="28"/>
        </w:rPr>
      </w:pPr>
    </w:p>
    <w:p w:rsidR="00CF7814" w:rsidRPr="003C3A31" w:rsidRDefault="00CF7814" w:rsidP="00CF7814">
      <w:p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 xml:space="preserve">      Приложения</w:t>
      </w:r>
    </w:p>
    <w:p w:rsidR="00CF7814" w:rsidRPr="003C3A31" w:rsidRDefault="00CF7814" w:rsidP="00CF7814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Календарно-тематический план</w:t>
      </w:r>
    </w:p>
    <w:p w:rsidR="00CF7814" w:rsidRPr="003C3A31" w:rsidRDefault="00CF7814" w:rsidP="00CF7814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Лист коррекции</w:t>
      </w:r>
    </w:p>
    <w:p w:rsidR="00CF7814" w:rsidRPr="003C3A31" w:rsidRDefault="00CF7814" w:rsidP="00CF7814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Контрольно-измерительные материалы</w:t>
      </w:r>
    </w:p>
    <w:p w:rsidR="00CF7814" w:rsidRDefault="00CF7814" w:rsidP="00CF7814">
      <w:pPr>
        <w:spacing w:line="360" w:lineRule="auto"/>
        <w:jc w:val="both"/>
        <w:rPr>
          <w:b/>
          <w:sz w:val="28"/>
          <w:szCs w:val="28"/>
        </w:rPr>
      </w:pPr>
    </w:p>
    <w:p w:rsidR="00CF7814" w:rsidRDefault="00CF7814" w:rsidP="00CF781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CF7814" w:rsidRDefault="00CF7814" w:rsidP="00CF781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CF7814" w:rsidRDefault="00CF7814" w:rsidP="00CF781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CF7814" w:rsidRDefault="00CF7814" w:rsidP="00CF781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CF7814" w:rsidRPr="00AD7A9A" w:rsidRDefault="00CF7814" w:rsidP="00CF781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b/>
          <w:color w:val="444444"/>
          <w:sz w:val="28"/>
          <w:szCs w:val="28"/>
        </w:rPr>
        <w:t>Пояснительная  записка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             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 «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Enjoy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English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» («Английский с удовольствием») для учащихся 2-9,10-11 классов общеобразовательных учреждений (Обнинск: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Титул,2007) с начальным обучением со 2 класса и с дальнейшим расширением и углублением знаний и умений, которые включают подготовку и проведение обучающимися мини-проектов, ролевых игр, презентаций, творческих работ и профильным обучением в 10-11кл.</w:t>
      </w:r>
      <w:proofErr w:type="gramEnd"/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 Рабочая программа ориентирована на использование учебно-методического комплекта «Английский» с удовольствием «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Enjoy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English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» для 8-9 класса общеобразовательных учреждени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й-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Обнинск: Титул, 2006 год. 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Рабочая программа рассчитана на 105 час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jd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(3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учебных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часа в неделю, в том числе 4 промежуточных контрольных работы).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        Рабочая программа конкретизирует содержание предметных тем образовательного стандарта, дает  распределение учебных часов по темам курса и рекомендует  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межпредметных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внутрипредметных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связей.                         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Программа реализует следующие основные функции: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-     информационно-методическую;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-     организационно-планирующую;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-     контролирующую.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Информационно-методическая функция позволяет всем участникам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учебн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-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воспитательного процесса получить представление о целях, содержании, общей стратегии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     Организационно-планирующая функция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Контролирующая функция 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обученности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       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социокультурной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культуроведческую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Цели обучения английскому языку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Изучение иностранного языка в целом и английского в частности в основной школе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направлено на достижение следующих целей: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развитие иноязычной коммуникативной компетенции в совокупности ее составляющих – речевой, языковой,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социокультурной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, компенсаторной, учебно-познавательной: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аудировании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, чтении, письме);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языковая компетенция 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темами, сферами 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социокультурная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компенсаторная компетенция – развитие умений выходить из положения в условиях дефицита языковых сре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дств пр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и получении и передаче информации;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ств  гр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ажданина, патриота;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развитие национального самосознания, стремления к взаимопониманию между людьми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разных сообществ, толерантного отношения к проявлениям иной культуры.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       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Общеучебные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умения, навыки и способы деятельности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       Программа предусматривает формирование у учащихся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общеучебных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нахождение ключевых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слов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при работе с текстом, их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семантизация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межпредметного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характера.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Основные методы и формы обучения: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       Коммуникативная методика обучения английскому языку основа на утверждении  о том, что для успешного овладения иностранным языком учащиеся должны знать не только языковые формы (т.е. лексику,  грамматику и произношение), но также иметь представление о том, как их использовать для целей реальной коммуникации.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       При обучении английскому языку в 6 классе основными формами работы являются: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коллективная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групповые, индивидуальные. 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        Использование игровых технологий, технологий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личностно-ориентированнного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и проектного обучения,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информационно-коммункационных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технологий способствует  формированию основных компетенций учащихся, развитию их познавательной активности. </w:t>
      </w:r>
    </w:p>
    <w:p w:rsidR="00CF7814" w:rsidRPr="0046379C" w:rsidRDefault="00CF7814" w:rsidP="00CF78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Учебно-тематический</w:t>
      </w:r>
      <w:r w:rsidRPr="004637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план</w:t>
      </w:r>
    </w:p>
    <w:p w:rsidR="00CF7814" w:rsidRPr="0046379C" w:rsidRDefault="00CF7814" w:rsidP="00CF7814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637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 класс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0"/>
        <w:gridCol w:w="3402"/>
        <w:gridCol w:w="1701"/>
        <w:gridCol w:w="1826"/>
        <w:gridCol w:w="3089"/>
        <w:gridCol w:w="2550"/>
        <w:gridCol w:w="3225"/>
      </w:tblGrid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a4164b61d292e77920326d6de51af52ab8269c87"/>
            <w:bookmarkStart w:id="1" w:name="1"/>
            <w:bookmarkEnd w:id="0"/>
            <w:bookmarkEnd w:id="1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Наименование 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В том числе </w:t>
            </w:r>
            <w:proofErr w:type="gramStart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Примерное</w:t>
            </w:r>
          </w:p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часов на </w:t>
            </w:r>
            <w:proofErr w:type="spellStart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мостоятельные</w:t>
            </w:r>
            <w:proofErr w:type="spellEnd"/>
          </w:p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лабораторно-</w:t>
            </w:r>
          </w:p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контроль-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Прекрасная планета, где мы живем.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24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3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Самый лучший друг в мир</w:t>
            </w:r>
            <w:proofErr w:type="gramStart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это ты.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21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19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2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Масс </w:t>
            </w:r>
            <w:proofErr w:type="spellStart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Медиа</w:t>
            </w:r>
            <w:proofErr w:type="spellEnd"/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 хорошо или плохо.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33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31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2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Кто такой успешный человек?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24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22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2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105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9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9</w:t>
            </w:r>
          </w:p>
        </w:tc>
      </w:tr>
    </w:tbl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Содержание программы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Речевые умения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Диалогическая речь.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Речевые умения при ведении диалогов этикетного характера: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начать, поддержать и закончить разговор;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поздравить, выразить пожелания и отреагировать на них;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выразить благодарность;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вежливо переспросить, выразить согласие/ отказ.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Объем этикетных диалогов – до 4 реплик со стороны каждого учащегося.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Речевые умения при ведении диалога-расспроса: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     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♦     запрашивать и сообщать фактическую информацию (Кто?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Что? Как? Где? Куда? Когда? С кем?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Почему?), переходя с позиции спрашивающего на позицию отвечающего;</w:t>
      </w:r>
      <w:proofErr w:type="gramEnd"/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целенаправленно расспрашивать, «брать интервью».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Объем данных диалогов – до 6 реплик со стороны каждого учащегося.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Речевые умения при ведении диалога-побуждения к действию: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обратиться с просьбой и выразить готовность/отказ ее выполнить;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♦      дать совет и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принять/не принять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его;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♦      пригласить к действию/взаимодействию и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согласиться /не согласиться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принять в нем участие;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сделать предложение и выразить согласие/несогласие, принять его, объяснить причину.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Объем данных диалогов – до 4 реплик со стороны каждого учащегося.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Речевые умения при ведении диалога – обмена мнениями: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♦     выразить точку зрения и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согласиться  /не согласиться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с ней;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высказать одобрение/неодобрение;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выразить сомнение;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выразить эмоциональную оценку обсуждаемых событий   (радость/огорчение,  желание/нежелание);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выразить эмоциональную поддержку партнера, в том числе с помощью комплиментов.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Объем диалогов - не менее 5-7 реплик со стороны каждого учащегося.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       Монологическая речь. Развитие монологической речи на средней ступени предусматривает овладение учащимися следующими умениями: 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♦    передавать содержание, основную мысль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прочитанного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с опорой на текст;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делать сообщение в связи с прочитанным текстом.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♦    выражать и аргументировать свое отношение к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прочитанному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/услышанному.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Объем монологического высказывания – до 12 фраз.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Аудирование</w:t>
      </w:r>
      <w:proofErr w:type="spellEnd"/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Владение умениями понимать на слух иноязычный те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кст пр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При этом предусматривается развитие следующих умений:</w:t>
      </w:r>
    </w:p>
    <w:p w:rsidR="00CF7814" w:rsidRPr="00AD7A9A" w:rsidRDefault="00CF7814" w:rsidP="00CF7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CF7814" w:rsidRPr="00AD7A9A" w:rsidRDefault="00CF7814" w:rsidP="00CF7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выбирать главные факты, опуская второстепенные; </w:t>
      </w:r>
    </w:p>
    <w:p w:rsidR="00CF7814" w:rsidRPr="00AD7A9A" w:rsidRDefault="00CF7814" w:rsidP="00CF7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F7814" w:rsidRPr="00AD7A9A" w:rsidRDefault="00CF7814" w:rsidP="00CF7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      Время звучания текста – 1,5-2 минуты.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Чтение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Независимо от вида чтения возможно использование двуязычного словаря.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Умения чтения, подлежащие формированию: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 определять тему, содержание текста по заголовку;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 выделять основную мысль;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 выбирать главные факты из текста, опуская второстепенные;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♦      устанавливать логическую последовательность основных фактов/ событий в тексте.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Объем текста – до 500 слов.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Чтение с полным пониманием текста осуществляется на облегченных аутентичных текстах разных жанров.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Умения чтения, подлежащие формированию: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     ♦      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оценивать полученную информацию, выразить свое мнение;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прокомментировать/объяснить те или иные факты, описанные в тексте.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Объем текста - до 600 слов.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Чтение с выборочным пониманием нужной или интересующей информации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Письменная речь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Овладение письменной речью предусматривает развитие следующих умений: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♦     делать выписки из текста;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♦    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♦     заполнять бланки (указывать имя, фамилию, пол, возраст, гражданство, адрес);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♦    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Успешное овладение английским языком на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допороговом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аудированию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и чтению.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На средней ступени обучения у учащихся развиваются такие специальные учебные умения как: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     ♦    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пользоваться словарями и справочниками, в том числе электронными;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♦      участвовать в проектной деятельности, в том числе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межпредметного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перифраз, синонимичные средства, мимику, жесты, а при чтении 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аудировании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языковую      догадку,    тематическое    прогнозирование     содержания,   опускать/игнорировать информацию, не мешающую понять основное значение текста.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Социокультурные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знания и умения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межпредметного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характера).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Они овладевают знаниями о: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значении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английского языка в современном мире;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♦    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      ♦      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социокультурном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портрете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стран ( говорящих на изучаемом языке) и культурном наследии стран изучаемого языка.;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♦      речевых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различиях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Предусматривается также овладение умениями: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представлять родную страну и культуру на иностранном языке;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♦      оказывать помощь зарубежным гостям в ситуациях повседневного общения.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Графика и орфография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Фонетическая сторона речи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Дальнейшее совершенствование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слухо-произносительных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Лексическая сторона речи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лекических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      Развитие навыков их распознавания и употребления в речи.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Расширение потенциального словаря за счет интернациональной лексики и овладения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овыми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словообразовательными средствами: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1)     аффиксами</w:t>
      </w:r>
    </w:p>
    <w:p w:rsidR="00CF7814" w:rsidRPr="00AD7A9A" w:rsidRDefault="00CF7814" w:rsidP="00CF7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val="en-US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глаголов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dis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- (discover),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mis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- (misunderstand); -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ize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/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ise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(revise); </w:t>
      </w:r>
    </w:p>
    <w:p w:rsidR="00CF7814" w:rsidRPr="00AD7A9A" w:rsidRDefault="00CF7814" w:rsidP="00CF7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val="en-US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существительных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–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sion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/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tion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(impression/information), -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ance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/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ence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(performance/influence) , -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ment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(development),-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ity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(possibility); </w:t>
      </w:r>
    </w:p>
    <w:p w:rsidR="00CF7814" w:rsidRPr="00AD7A9A" w:rsidRDefault="00CF7814" w:rsidP="00CF7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val="en-US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прилагательных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–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im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/in (impolite/informal), -able/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ible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( 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sociable/possible), - less (homeless), -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ive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(creative), inter- (international);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2) словосложением: прилагательное +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прилагательное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(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well-known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) , прилагательное + существительное (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blackboard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3) конверсией: прилагательными, образованными от существительных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( </w:t>
      </w:r>
      <w:proofErr w:type="spellStart"/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cold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–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cold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winter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Грамматическая сторона речи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 Расширение объема значений грамматических явлений, изученных во 5-7 классах, и овладение новыми грамматическими явлениями.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 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…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not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so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….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either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…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or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neither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…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nor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Conditional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I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and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for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since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during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;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цели с союзом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so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that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; условия с союзом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unless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; определительными с союзами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who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which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that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.</w:t>
      </w:r>
      <w:proofErr w:type="gramEnd"/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val="en-US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 Понимание при чтении сложноподчиненных предложений с союзами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whoever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whatever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however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whenever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; условных предложений нереального характера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Conditional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III (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If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Pete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had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reviewed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grammar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he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would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have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written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the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test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better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.),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конструкций с инфинитивом типа I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saw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Peter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cross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/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crossing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the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street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He seems to be a good pupil. I want you to meet me at the station tomorrow,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конструкций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be/get used to something; be/get used to doing something.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val="en-US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     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Знание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признаков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и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навыки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распознавания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и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употребления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речи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глаголов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новых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для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данного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этапа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proofErr w:type="spellStart"/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видо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-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временных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формах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действительного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(Past Continuous, Past Perfect, Present Perfect Continuous, Future-in-the-Past)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и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страдательного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(Present, Past, Future Simple in Passive Voice)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залогов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;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модальных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глаголов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(need, shall, could, might, would, should);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огласования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времен в рамках сложного предложения в плане настоящего и прошлого.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  Навыки распознавания и понимания при чтении глагольных форм в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Future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Continuous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,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Past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Perfect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Passive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; неличных форм глагола (герундий, причастия настоящего и прошедшего</w:t>
      </w:r>
      <w:proofErr w:type="gramEnd"/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времени).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 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somebody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anything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nobody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everything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etc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.), устойчивых словоформ в функции наречия типа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sometimes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last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atleast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etc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., числительных для обозначения дат и больших чисел.</w:t>
      </w:r>
      <w:proofErr w:type="gramEnd"/>
    </w:p>
    <w:p w:rsidR="00CF7814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  Навыки распознавания по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формальным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признаками и понимания значений слов и словосочетаний с формами на –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ing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ТРЕБОВАНИЯ К УРОВНЮ  ПОДГОТОВКИ УЧАЩИХСЯ 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В результате изучения английского языка ученик должен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Знать/понимать:</w:t>
      </w:r>
    </w:p>
    <w:p w:rsidR="00CF7814" w:rsidRPr="00AD7A9A" w:rsidRDefault="00CF7814" w:rsidP="00CF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CF7814" w:rsidRPr="00AD7A9A" w:rsidRDefault="00CF7814" w:rsidP="00CF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особенности структуры простых и сложных предложений  английского языка; интонацию различных коммуникативных типов предложений; </w:t>
      </w:r>
    </w:p>
    <w:p w:rsidR="00CF7814" w:rsidRPr="00AD7A9A" w:rsidRDefault="00CF7814" w:rsidP="00CF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видо-временных</w:t>
      </w:r>
      <w:proofErr w:type="spellEnd"/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CF7814" w:rsidRPr="00AD7A9A" w:rsidRDefault="00CF7814" w:rsidP="00CF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CF7814" w:rsidRPr="00AD7A9A" w:rsidRDefault="00CF7814" w:rsidP="00CF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роль владения иностранными языками в современном мире, особенности </w:t>
      </w:r>
    </w:p>
    <w:p w:rsidR="00CF7814" w:rsidRPr="00AD7A9A" w:rsidRDefault="00CF7814" w:rsidP="00CF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Уметь: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говорение</w:t>
      </w:r>
    </w:p>
    <w:p w:rsidR="00CF7814" w:rsidRPr="00AD7A9A" w:rsidRDefault="00CF7814" w:rsidP="00CF7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CF7814" w:rsidRPr="00AD7A9A" w:rsidRDefault="00CF7814" w:rsidP="00CF7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CF7814" w:rsidRPr="00AD7A9A" w:rsidRDefault="00CF7814" w:rsidP="00CF7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прочитанному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/услышанному, давать краткую характеристику персонажей; </w:t>
      </w:r>
    </w:p>
    <w:p w:rsidR="00CF7814" w:rsidRPr="00AD7A9A" w:rsidRDefault="00CF7814" w:rsidP="00CF7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аудирование</w:t>
      </w:r>
      <w:proofErr w:type="spellEnd"/>
    </w:p>
    <w:p w:rsidR="00CF7814" w:rsidRPr="00AD7A9A" w:rsidRDefault="00CF7814" w:rsidP="00CF7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теле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/радио передач, объявления на вокзале/в аэропорту) и выделять для себя значимую информацию; </w:t>
      </w:r>
    </w:p>
    <w:p w:rsidR="00CF7814" w:rsidRPr="00AD7A9A" w:rsidRDefault="00CF7814" w:rsidP="00CF7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CF7814" w:rsidRPr="00AD7A9A" w:rsidRDefault="00CF7814" w:rsidP="00CF7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использовать переспрос, просьбу повторить;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чтение</w:t>
      </w:r>
    </w:p>
    <w:p w:rsidR="00CF7814" w:rsidRPr="00AD7A9A" w:rsidRDefault="00CF7814" w:rsidP="00CF7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ориентироваться в иноязычном тексте: прогнозировать его содержание по заголовку; </w:t>
      </w:r>
    </w:p>
    <w:p w:rsidR="00CF7814" w:rsidRPr="00AD7A9A" w:rsidRDefault="00CF7814" w:rsidP="00CF7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CF7814" w:rsidRPr="00AD7A9A" w:rsidRDefault="00CF7814" w:rsidP="00CF7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CF7814" w:rsidRPr="00AD7A9A" w:rsidRDefault="00CF7814" w:rsidP="00CF7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 письменная речь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      •     заполнять анкеты и формуляры;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просьбу, употребляя формулы речевого этикета, принятые в странах изучаемого языка.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Использовать приобретенные знания и умения в практической деятельности и повседневной жизни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для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CF7814" w:rsidRPr="00AD7A9A" w:rsidRDefault="00CF7814" w:rsidP="00CF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CF7814" w:rsidRPr="00AD7A9A" w:rsidRDefault="00CF7814" w:rsidP="00CF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создания целостной картины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полиязычного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CF7814" w:rsidRPr="00AD7A9A" w:rsidRDefault="00CF7814" w:rsidP="00CF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мультимедийные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так и через участие в школьных обменах, туристических поездках, молодежных форумах; </w:t>
      </w:r>
    </w:p>
    <w:p w:rsidR="00CF7814" w:rsidRPr="00AD7A9A" w:rsidRDefault="00CF7814" w:rsidP="00CF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ознакомления представителей других стран с культурой своего народа; </w:t>
      </w:r>
    </w:p>
    <w:p w:rsidR="00CF7814" w:rsidRPr="00AD7A9A" w:rsidRDefault="00CF7814" w:rsidP="00CF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осознания себя гражданином своей страны и мира.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Учебно-методическое обеспечение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1 Учебник (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Student’s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Book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):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Биболетова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М.З.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Enjoy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English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 учебник английского языка для 8,9 классов общеобразовательных учреждений / М.З.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Биболетова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, Н. В. Добрынина, Н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,Н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Трубанева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. – Обнинск: Титул, 2009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2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Рабочая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тетрадь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(Activity Book):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Биболетова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М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.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>З</w:t>
      </w:r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. Enjoy 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>English .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  <w:lang w:val="en-US"/>
        </w:rPr>
        <w:t xml:space="preserve"> </w:t>
      </w: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Рабочая тетрадь по английскому языку для 8,9 классов общеобразовательных школ / М.З.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Биболетова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Н. В. Добрынина, Н.Н.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Трубанева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. – Обнинск: Титул. 2009.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3. Книга для учителя (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Teacher’s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Book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):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Биболетова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М.З. Книга для учителя к учебнику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Enjoy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English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 для 8,9 классов общеобразовательных школ  – Обнинск: Титул. 2009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4. Книга для чтения "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Reading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Comprehension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Book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- 2"– Обнинск: «Титул», 2009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lastRenderedPageBreak/>
        <w:t>5. Аудиокассета к учебнику английского языка для 8,9 классов общеобразовательных учреждений «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Enjoy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English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». – Обнинск: Титул, 2009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                                          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Список литературы:</w:t>
      </w:r>
    </w:p>
    <w:p w:rsidR="00CF7814" w:rsidRPr="00AD7A9A" w:rsidRDefault="00CF7814" w:rsidP="00CF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Английский язык. 2-11 классы: развернутое тематическое планирование/ авторы составители:  Воробьева В.А, Еременко Ю.В. и др.  – 2-е изд., стереотип.- Волгоград: Учитель, 2008. </w:t>
      </w:r>
    </w:p>
    <w:p w:rsidR="00CF7814" w:rsidRPr="00AD7A9A" w:rsidRDefault="00CF7814" w:rsidP="00CF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Дроздова, Т. Ю.,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Берестова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А. И.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English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grammar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. - СПб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.: 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Антология, 2004. </w:t>
      </w:r>
    </w:p>
    <w:p w:rsidR="00CF7814" w:rsidRPr="00AD7A9A" w:rsidRDefault="00CF7814" w:rsidP="00CF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Голицинский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>, Ю. Б. Грамматика. Английский язык. - СПб</w:t>
      </w:r>
      <w:proofErr w:type="gramStart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.: </w:t>
      </w:r>
      <w:proofErr w:type="gram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КАРО, 2004. </w:t>
      </w:r>
    </w:p>
    <w:p w:rsidR="00CF7814" w:rsidRPr="00AD7A9A" w:rsidRDefault="00CF7814" w:rsidP="00CF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Жарковская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, Т. Г. Система времен в английском языке. - М.: Просвещение, 2005. </w:t>
      </w:r>
    </w:p>
    <w:p w:rsidR="00CF7814" w:rsidRPr="00AD7A9A" w:rsidRDefault="00CF7814" w:rsidP="00CF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D7A9A">
        <w:rPr>
          <w:rFonts w:ascii="Arial" w:eastAsia="Times New Roman" w:hAnsi="Arial" w:cs="Arial"/>
          <w:color w:val="444444"/>
          <w:sz w:val="28"/>
          <w:szCs w:val="28"/>
        </w:rPr>
        <w:t>Касимова</w:t>
      </w:r>
      <w:proofErr w:type="spellEnd"/>
      <w:r w:rsidRPr="00AD7A9A">
        <w:rPr>
          <w:rFonts w:ascii="Arial" w:eastAsia="Times New Roman" w:hAnsi="Arial" w:cs="Arial"/>
          <w:color w:val="444444"/>
          <w:sz w:val="28"/>
          <w:szCs w:val="28"/>
        </w:rPr>
        <w:t xml:space="preserve"> Г.Г. Поурочные разработки по английскому языку, 8 класс – М.: ВАКО, 2009</w:t>
      </w:r>
    </w:p>
    <w:p w:rsidR="00CF7814" w:rsidRPr="00AD7A9A" w:rsidRDefault="00CF7814" w:rsidP="00CF78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D7A9A">
        <w:rPr>
          <w:rFonts w:ascii="Arial" w:eastAsia="Times New Roman" w:hAnsi="Arial" w:cs="Arial"/>
          <w:color w:val="444444"/>
          <w:sz w:val="28"/>
          <w:szCs w:val="28"/>
        </w:rPr>
        <w:t>6.Пукина Т.В. Занимательный английский. Обобщающие уроки. Внеклассные мероприятия. 5-11 классы – Волгоград: Учитель, 2009</w:t>
      </w:r>
    </w:p>
    <w:p w:rsidR="00000000" w:rsidRDefault="00CF7814"/>
    <w:p w:rsidR="00CF7814" w:rsidRDefault="00CF7814"/>
    <w:p w:rsidR="00CF7814" w:rsidRDefault="00CF7814"/>
    <w:p w:rsidR="00CF7814" w:rsidRDefault="00CF7814"/>
    <w:p w:rsidR="00CF7814" w:rsidRDefault="00CF7814"/>
    <w:p w:rsidR="00CF7814" w:rsidRDefault="00CF7814"/>
    <w:p w:rsidR="00CF7814" w:rsidRDefault="00CF7814"/>
    <w:p w:rsidR="00CF7814" w:rsidRDefault="00CF7814"/>
    <w:p w:rsidR="00CF7814" w:rsidRDefault="00CF7814"/>
    <w:p w:rsidR="00CF7814" w:rsidRPr="0046379C" w:rsidRDefault="00CF7814" w:rsidP="00CF781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79C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Календарно-тематическое планирование 8  класса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38"/>
        <w:gridCol w:w="1043"/>
        <w:gridCol w:w="1043"/>
        <w:gridCol w:w="6397"/>
        <w:gridCol w:w="3272"/>
        <w:gridCol w:w="3180"/>
      </w:tblGrid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a576d432691cdfb36715506193fe863cd0dea52f"/>
            <w:bookmarkStart w:id="3" w:name="0"/>
            <w:bookmarkEnd w:id="2"/>
            <w:bookmarkEnd w:id="3"/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урока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Тема урока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Вид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деят-ти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Домаш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задание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четверть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1.</w:t>
            </w: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Прекрасная планета, где мы живем. Введение ЛЕ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6 у. 1-3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дождя – хорошая погода. Активизация ЛЕ в речи учащегося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7 у. 7,10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 в нашем городе (</w:t>
            </w: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7 у. 9; с. 9 у. 17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погоды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С.9 упр.12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16,19,23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Входящий контроль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открытки.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С.11.у.28,30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 Вселенной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С.12 у.31,32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вы знаете о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?а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ртикль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сущ-ми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 у 35,39,40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Вселенной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нкета.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С14,у.41,45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здесь?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Прошедшее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С.16.у.47,48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страха глаза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 глагола.(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Грамм.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удир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.5-7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Пробы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 по картинкам.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С.18 у.55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космоса.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Грамм..</w:t>
            </w:r>
            <w:proofErr w:type="spellStart"/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С.20 у.65.67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употреблении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Наст.заверш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прошедш.продолжит-го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текстом.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С.22 у.71-73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космос.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Земля-опасное</w:t>
            </w:r>
            <w:proofErr w:type="spellEnd"/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место?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С.23 у.76-78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 бедствия.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С.23 у.78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 в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ростого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продолжит-го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С.25 у.84-85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Торнадо-это страшно.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С.26,у.89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мнений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сторожно:угроза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стихийного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бедствия!Плакаты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С.26 у.97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Робинзонов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гитара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рошедшее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завершенное время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С.28 у.98-100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Необитаемый остров.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С.29 у.105-110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 земля 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тебя и для меня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С.30 у.111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Прошедшие времена англ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лагола.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С.30 у.113-114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город-Магнитогорск (</w:t>
            </w: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родного края.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С.32-33 у.120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2 четверть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 «Самый лучший друг в мир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это ты.»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Планете Земля нужен друг, не так ли?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 защитить нашу планету.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Артикли. Словообразования.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С.42-43,у.4,6.10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в моей школе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РК3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С.43-44,у.12-16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С.42 у.9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Условные предложения 2 и 3 типа.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Если бы да 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кабы</w:t>
            </w:r>
            <w:proofErr w:type="gram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С.45,у.20,22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мнений по т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spellStart"/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Эколог.проблемы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родном городе»(</w:t>
            </w: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РК4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С.46 у.25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с нами не так? Введение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ат-ла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be|get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была наша планета?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выбрасывать? Почему не переработать?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С.50 у.37-39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столько мусора?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С.51,у.40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живу.(</w:t>
            </w: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РК5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С.52.у.44-46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мы можем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сделать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,ч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тобы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спасти Землю?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С.53 у.50-52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в Магнитогорск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РК6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С.54,у.53-54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шагов к чистой планете.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С.57 у.21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тоже можешь сохранить планету.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Подведем итоги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слова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 по т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Проблемы»,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окружающей среды»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Индивидуально-тестовые задания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Индивидуально-тестовые задания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3 четверть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3 «Масс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Медиа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хорошо или плохо».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С.62-63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У.1-3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 и телевидение.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С.67 у.19-21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Пробуемся на роль телеведущего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С.67 у. 19-21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о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счисл.и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исчисл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Сущ-е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С.64 у.8-10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ты думаешь о телевидении?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С.67 у.19-21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мофоны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С.68 у.22-25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любишь телевикторины?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Почувствуй себя корреспондентом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С.68-69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работают СМИ в моем городе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РК7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С.69 у. 29-30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читаешь газеты по воскресеньям?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иалог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С.70у.34-35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вы читаете в газетах и журналах?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С.71 у.40-44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 писать статьи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Скромность-это хорошо?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С.72 у.49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 ли быть репортером?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43 у 56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 бы ты стать репортером?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Книги-это</w:t>
            </w:r>
            <w:proofErr w:type="spellEnd"/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тоже СМИ?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С.75 у.63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книги до сих пор популярны?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С.76 у.64-70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как часть СМИ.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Косвенная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чимся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докладывать.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С.78 у.79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водящие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косвенную речь.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С.79 у.81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в косвенной речи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Просьбы и команды в косвенной речи.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С.89 у.39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Магнитогорск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РК8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С.78 у.79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Краткость-сестра таланта.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С.89 у.38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 себя в качестве писателя.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писатель.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С.84 у.107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книга.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Изложить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Сод-е</w:t>
            </w:r>
            <w:proofErr w:type="spellEnd"/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ловарь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proofErr w:type="spellEnd"/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контрольной работе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Лекситко-граммати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за 3 четверть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Поговорим…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Ток-шоу.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такой успешный человек?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Успешная личность. Это о тебе?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proofErr w:type="spellEnd"/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необходимо для достижения успеха?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С.110 у.3,4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успешного человека.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Вопросно-отв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С.110 у 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в семье.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С.99 у.19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подростков решаемы.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С.110 у.12,14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Успешные люди г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агнитогорска.(</w:t>
            </w: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РК9)</w:t>
            </w: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С.110 у.13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«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bullying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доверия.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удир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у.16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из прошлого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у.17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выдержать натиск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у.15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важны семейные 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иалог</w:t>
            </w:r>
            <w:proofErr w:type="spellEnd"/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</w:t>
            </w:r>
            <w:proofErr w:type="spell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у.18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Британские, Америк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русские праздники.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у.20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праздники.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у.19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Поздравь друга.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Написать 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ткрытку</w:t>
            </w:r>
            <w:proofErr w:type="spellEnd"/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Урал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РК10)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у.23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заработать на карманные расходы.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С.112 у.25-26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для подростков.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слова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 независимым?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Индивид-тестов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Подведем итоги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</w:t>
            </w:r>
            <w:proofErr w:type="spell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к\</w:t>
            </w:r>
            <w:proofErr w:type="gramStart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год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CF7814" w:rsidRPr="0046379C" w:rsidTr="00A717D3">
        <w:trPr>
          <w:tblCellSpacing w:w="0" w:type="dxa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24 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814" w:rsidRPr="0046379C" w:rsidRDefault="00CF7814" w:rsidP="00A717D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</w:tbl>
    <w:p w:rsidR="00CF7814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6379C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                </w:t>
      </w:r>
    </w:p>
    <w:p w:rsidR="00CF7814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814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814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814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814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814" w:rsidRPr="0046379C" w:rsidRDefault="00CF7814" w:rsidP="00CF78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814" w:rsidRPr="002B19BA" w:rsidRDefault="00CF7814" w:rsidP="00CF7814">
      <w:pPr>
        <w:jc w:val="center"/>
        <w:rPr>
          <w:sz w:val="28"/>
          <w:szCs w:val="28"/>
        </w:rPr>
      </w:pPr>
      <w:r w:rsidRPr="002B19BA">
        <w:rPr>
          <w:sz w:val="28"/>
          <w:szCs w:val="28"/>
        </w:rPr>
        <w:t>Лист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340"/>
        <w:gridCol w:w="4500"/>
        <w:gridCol w:w="2880"/>
      </w:tblGrid>
      <w:tr w:rsidR="00CF7814" w:rsidRPr="00C55102" w:rsidTr="00A717D3">
        <w:tc>
          <w:tcPr>
            <w:tcW w:w="2808" w:type="dxa"/>
          </w:tcPr>
          <w:p w:rsidR="00CF7814" w:rsidRPr="00C55102" w:rsidRDefault="00CF7814" w:rsidP="00A717D3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 xml:space="preserve">№ </w:t>
            </w:r>
            <w:proofErr w:type="spellStart"/>
            <w:r w:rsidRPr="00C55102">
              <w:rPr>
                <w:sz w:val="32"/>
                <w:szCs w:val="32"/>
              </w:rPr>
              <w:t>объед</w:t>
            </w:r>
            <w:proofErr w:type="spellEnd"/>
            <w:r w:rsidRPr="00C55102">
              <w:rPr>
                <w:sz w:val="32"/>
                <w:szCs w:val="32"/>
              </w:rPr>
              <w:t>. уроков</w:t>
            </w:r>
          </w:p>
        </w:tc>
        <w:tc>
          <w:tcPr>
            <w:tcW w:w="2160" w:type="dxa"/>
          </w:tcPr>
          <w:p w:rsidR="00CF7814" w:rsidRPr="00C55102" w:rsidRDefault="00CF7814" w:rsidP="00A717D3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Дата по плану</w:t>
            </w:r>
          </w:p>
        </w:tc>
        <w:tc>
          <w:tcPr>
            <w:tcW w:w="2340" w:type="dxa"/>
          </w:tcPr>
          <w:p w:rsidR="00CF7814" w:rsidRPr="00C55102" w:rsidRDefault="00CF7814" w:rsidP="00A717D3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Дата по факту</w:t>
            </w:r>
          </w:p>
        </w:tc>
        <w:tc>
          <w:tcPr>
            <w:tcW w:w="4500" w:type="dxa"/>
          </w:tcPr>
          <w:p w:rsidR="00CF7814" w:rsidRPr="00C55102" w:rsidRDefault="00CF7814" w:rsidP="00A717D3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Темы</w:t>
            </w:r>
          </w:p>
        </w:tc>
        <w:tc>
          <w:tcPr>
            <w:tcW w:w="2880" w:type="dxa"/>
          </w:tcPr>
          <w:p w:rsidR="00CF7814" w:rsidRPr="00C55102" w:rsidRDefault="00CF7814" w:rsidP="00A717D3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Причина коррекции уроков</w:t>
            </w: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  <w:tr w:rsidR="00CF7814" w:rsidTr="00A717D3">
        <w:tc>
          <w:tcPr>
            <w:tcW w:w="2808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16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34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4500" w:type="dxa"/>
          </w:tcPr>
          <w:p w:rsidR="00CF7814" w:rsidRDefault="00CF7814" w:rsidP="00A717D3">
            <w:pPr>
              <w:jc w:val="center"/>
            </w:pPr>
          </w:p>
        </w:tc>
        <w:tc>
          <w:tcPr>
            <w:tcW w:w="2880" w:type="dxa"/>
          </w:tcPr>
          <w:p w:rsidR="00CF7814" w:rsidRDefault="00CF7814" w:rsidP="00A717D3">
            <w:pPr>
              <w:jc w:val="center"/>
            </w:pPr>
          </w:p>
        </w:tc>
      </w:tr>
    </w:tbl>
    <w:p w:rsidR="00CF7814" w:rsidRDefault="00CF7814"/>
    <w:sectPr w:rsidR="00CF7814" w:rsidSect="00CF7814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0B3"/>
    <w:multiLevelType w:val="multilevel"/>
    <w:tmpl w:val="34AC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96CEE"/>
    <w:multiLevelType w:val="multilevel"/>
    <w:tmpl w:val="6D2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756EB"/>
    <w:multiLevelType w:val="multilevel"/>
    <w:tmpl w:val="6F0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432EE"/>
    <w:multiLevelType w:val="multilevel"/>
    <w:tmpl w:val="480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17527"/>
    <w:multiLevelType w:val="hybridMultilevel"/>
    <w:tmpl w:val="2C06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C2158"/>
    <w:multiLevelType w:val="multilevel"/>
    <w:tmpl w:val="CBC2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D7121"/>
    <w:multiLevelType w:val="multilevel"/>
    <w:tmpl w:val="BA1A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A1BF2"/>
    <w:multiLevelType w:val="multilevel"/>
    <w:tmpl w:val="9B4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B746A"/>
    <w:multiLevelType w:val="multilevel"/>
    <w:tmpl w:val="BAA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55560"/>
    <w:multiLevelType w:val="hybridMultilevel"/>
    <w:tmpl w:val="F0BA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814"/>
    <w:rsid w:val="00C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4872</Words>
  <Characters>27771</Characters>
  <Application>Microsoft Office Word</Application>
  <DocSecurity>0</DocSecurity>
  <Lines>231</Lines>
  <Paragraphs>65</Paragraphs>
  <ScaleCrop>false</ScaleCrop>
  <Company>RePack by SPecialiST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2015-06-15T08:21:00Z</dcterms:created>
  <dcterms:modified xsi:type="dcterms:W3CDTF">2015-06-15T08:28:00Z</dcterms:modified>
</cp:coreProperties>
</file>