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B1" w:rsidRPr="00F32BB1" w:rsidRDefault="00F32BB1" w:rsidP="00F32BB1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32BB1">
        <w:rPr>
          <w:color w:val="000000"/>
        </w:rPr>
        <w:t>Рабочая программа учебного курса по математик</w:t>
      </w:r>
      <w:r>
        <w:rPr>
          <w:color w:val="000000"/>
        </w:rPr>
        <w:t>е для 8</w:t>
      </w:r>
      <w:r w:rsidRPr="00F32BB1">
        <w:rPr>
          <w:color w:val="000000"/>
        </w:rPr>
        <w:t xml:space="preserve"> класса разработана на основе Примерной программы среднего (полного) общего образования (базовый уровень) с учетом требований Федерального компонента государственного стандарта общего образования и с учетом программ для общеобразовательных школ с использованием рекомендаций авторской программы Л.С. </w:t>
      </w:r>
      <w:proofErr w:type="spellStart"/>
      <w:r w:rsidRPr="00F32BB1">
        <w:rPr>
          <w:color w:val="000000"/>
        </w:rPr>
        <w:t>Атанасяна</w:t>
      </w:r>
      <w:proofErr w:type="spellEnd"/>
      <w:r w:rsidRPr="00F32BB1">
        <w:rPr>
          <w:color w:val="000000"/>
        </w:rPr>
        <w:t xml:space="preserve"> и УМК Ю.М. Макарычева, Н.Г. </w:t>
      </w:r>
      <w:proofErr w:type="spellStart"/>
      <w:r w:rsidRPr="00F32BB1">
        <w:rPr>
          <w:color w:val="000000"/>
        </w:rPr>
        <w:t>Миндюк</w:t>
      </w:r>
      <w:proofErr w:type="spellEnd"/>
      <w:r w:rsidRPr="00F32BB1">
        <w:rPr>
          <w:color w:val="000000"/>
        </w:rPr>
        <w:t xml:space="preserve">, К.И. </w:t>
      </w:r>
      <w:proofErr w:type="spellStart"/>
      <w:r w:rsidRPr="00F32BB1">
        <w:rPr>
          <w:color w:val="000000"/>
        </w:rPr>
        <w:t>Нешкова</w:t>
      </w:r>
      <w:proofErr w:type="spellEnd"/>
      <w:r w:rsidRPr="00F32BB1">
        <w:rPr>
          <w:color w:val="000000"/>
        </w:rPr>
        <w:t>, С.Б. Суворовой по алгебре</w:t>
      </w:r>
      <w:proofErr w:type="gramEnd"/>
      <w:r w:rsidRPr="00F32BB1">
        <w:rPr>
          <w:color w:val="000000"/>
        </w:rPr>
        <w:t xml:space="preserve"> для 8 классов на базовом уровне.</w:t>
      </w:r>
    </w:p>
    <w:p w:rsidR="00F32BB1" w:rsidRPr="00F32BB1" w:rsidRDefault="00F32BB1" w:rsidP="00F32BB1">
      <w:pPr>
        <w:pStyle w:val="a3"/>
        <w:spacing w:before="0" w:beforeAutospacing="0" w:after="0" w:afterAutospacing="0"/>
        <w:rPr>
          <w:color w:val="000000"/>
        </w:rPr>
      </w:pPr>
      <w:r w:rsidRPr="00F32BB1">
        <w:rPr>
          <w:color w:val="000000"/>
        </w:rPr>
        <w:t>     Согласно Федеральному базисному учебному плану для образовательных учреждений РФ для обязательного изучения математики на этапе среднего общего образования отводится 2</w:t>
      </w:r>
      <w:r>
        <w:rPr>
          <w:color w:val="000000"/>
        </w:rPr>
        <w:t>10 часов из расчета 6</w:t>
      </w:r>
      <w:r w:rsidRPr="00F32BB1">
        <w:rPr>
          <w:color w:val="000000"/>
        </w:rPr>
        <w:t xml:space="preserve"> часов в неделю: блок «Алгебра» </w:t>
      </w:r>
      <w:r>
        <w:rPr>
          <w:color w:val="000000"/>
        </w:rPr>
        <w:t>4</w:t>
      </w:r>
      <w:r w:rsidRPr="00F32BB1">
        <w:rPr>
          <w:color w:val="000000"/>
        </w:rPr>
        <w:t xml:space="preserve"> часов в неделю, блок «Геометрия» 2 часа в неделю.</w:t>
      </w:r>
    </w:p>
    <w:p w:rsidR="00F32BB1" w:rsidRPr="00F32BB1" w:rsidRDefault="00F32BB1" w:rsidP="00F32BB1">
      <w:pPr>
        <w:pStyle w:val="a3"/>
        <w:spacing w:before="0" w:beforeAutospacing="0" w:after="0" w:afterAutospacing="0"/>
        <w:rPr>
          <w:color w:val="000000"/>
        </w:rPr>
      </w:pPr>
      <w:r w:rsidRPr="00F32BB1">
        <w:rPr>
          <w:rStyle w:val="a4"/>
          <w:color w:val="000000"/>
        </w:rPr>
        <w:t>     Блок «Алгебра».</w:t>
      </w:r>
      <w:r w:rsidRPr="00F32BB1">
        <w:rPr>
          <w:rStyle w:val="apple-converted-space"/>
          <w:i/>
          <w:iCs/>
          <w:color w:val="000000"/>
        </w:rPr>
        <w:t> </w:t>
      </w:r>
      <w:r w:rsidRPr="00F32BB1">
        <w:rPr>
          <w:color w:val="000000"/>
        </w:rPr>
        <w:t>Количество часов по учебному плану - 1</w:t>
      </w:r>
      <w:r>
        <w:rPr>
          <w:color w:val="000000"/>
        </w:rPr>
        <w:t>40 часов (4</w:t>
      </w:r>
      <w:r w:rsidRPr="00F32BB1">
        <w:rPr>
          <w:color w:val="000000"/>
        </w:rPr>
        <w:t xml:space="preserve"> час</w:t>
      </w:r>
      <w:r>
        <w:rPr>
          <w:color w:val="000000"/>
        </w:rPr>
        <w:t>а</w:t>
      </w:r>
      <w:r w:rsidRPr="00F32BB1">
        <w:rPr>
          <w:color w:val="000000"/>
        </w:rPr>
        <w:t xml:space="preserve"> в неделю)</w:t>
      </w:r>
    </w:p>
    <w:p w:rsidR="00F32BB1" w:rsidRPr="00F32BB1" w:rsidRDefault="00F32BB1" w:rsidP="00F32BB1">
      <w:pPr>
        <w:pStyle w:val="a3"/>
        <w:spacing w:before="0" w:beforeAutospacing="0" w:after="0" w:afterAutospacing="0"/>
        <w:rPr>
          <w:color w:val="000000"/>
        </w:rPr>
      </w:pPr>
      <w:r w:rsidRPr="00F32BB1">
        <w:rPr>
          <w:color w:val="000000"/>
        </w:rPr>
        <w:t>     Планирование составлено на основе программы: алгебра 7 – 9 классы.</w:t>
      </w:r>
    </w:p>
    <w:p w:rsidR="00F32BB1" w:rsidRPr="00F32BB1" w:rsidRDefault="00F32BB1" w:rsidP="00F32BB1">
      <w:pPr>
        <w:pStyle w:val="a3"/>
        <w:spacing w:before="0" w:beforeAutospacing="0" w:after="0" w:afterAutospacing="0"/>
        <w:rPr>
          <w:color w:val="000000"/>
        </w:rPr>
      </w:pPr>
      <w:r w:rsidRPr="00F32BB1">
        <w:rPr>
          <w:color w:val="000000"/>
        </w:rPr>
        <w:t xml:space="preserve">Составитель: Т.А. </w:t>
      </w:r>
      <w:proofErr w:type="spellStart"/>
      <w:r w:rsidRPr="00F32BB1">
        <w:rPr>
          <w:color w:val="000000"/>
        </w:rPr>
        <w:t>Бурмистрова</w:t>
      </w:r>
      <w:proofErr w:type="spellEnd"/>
      <w:r w:rsidRPr="00F32BB1">
        <w:rPr>
          <w:color w:val="000000"/>
        </w:rPr>
        <w:t>. Издате</w:t>
      </w:r>
      <w:r>
        <w:rPr>
          <w:color w:val="000000"/>
        </w:rPr>
        <w:t>льство Москва «Просвещение» 2009</w:t>
      </w:r>
      <w:r w:rsidRPr="00F32BB1">
        <w:rPr>
          <w:color w:val="000000"/>
        </w:rPr>
        <w:t>г.</w:t>
      </w:r>
    </w:p>
    <w:p w:rsidR="00F32BB1" w:rsidRPr="00F32BB1" w:rsidRDefault="00F32BB1" w:rsidP="00F32BB1">
      <w:pPr>
        <w:pStyle w:val="a3"/>
        <w:spacing w:before="0" w:beforeAutospacing="0" w:after="0" w:afterAutospacing="0"/>
        <w:rPr>
          <w:color w:val="000000"/>
        </w:rPr>
      </w:pPr>
      <w:r w:rsidRPr="00F32BB1">
        <w:rPr>
          <w:color w:val="000000"/>
        </w:rPr>
        <w:t xml:space="preserve">     Учебник Алгебра 8 класс. Авторы: Ю.Н. Макарычев, </w:t>
      </w:r>
      <w:proofErr w:type="spellStart"/>
      <w:r w:rsidRPr="00F32BB1">
        <w:rPr>
          <w:color w:val="000000"/>
        </w:rPr>
        <w:t>Н.Г.Миндюк</w:t>
      </w:r>
      <w:proofErr w:type="spellEnd"/>
      <w:r w:rsidRPr="00F32BB1">
        <w:rPr>
          <w:color w:val="000000"/>
        </w:rPr>
        <w:t xml:space="preserve">, </w:t>
      </w:r>
      <w:proofErr w:type="spellStart"/>
      <w:r w:rsidRPr="00F32BB1">
        <w:rPr>
          <w:color w:val="000000"/>
        </w:rPr>
        <w:t>К.И.Нешков</w:t>
      </w:r>
      <w:proofErr w:type="spellEnd"/>
      <w:r w:rsidRPr="00F32BB1">
        <w:rPr>
          <w:color w:val="000000"/>
        </w:rPr>
        <w:t xml:space="preserve">, С.Б. Суворова; под ред. С.А. </w:t>
      </w:r>
      <w:proofErr w:type="spellStart"/>
      <w:r w:rsidRPr="00F32BB1">
        <w:rPr>
          <w:color w:val="000000"/>
        </w:rPr>
        <w:t>Теляковского</w:t>
      </w:r>
      <w:proofErr w:type="spellEnd"/>
      <w:r w:rsidRPr="00F32BB1">
        <w:rPr>
          <w:color w:val="000000"/>
        </w:rPr>
        <w:t>. Издательство «Просвещение», 2007 г.</w:t>
      </w:r>
    </w:p>
    <w:p w:rsidR="00F32BB1" w:rsidRPr="00F32BB1" w:rsidRDefault="00F32BB1" w:rsidP="00F32BB1">
      <w:pPr>
        <w:pStyle w:val="a3"/>
        <w:spacing w:before="0" w:beforeAutospacing="0" w:after="0" w:afterAutospacing="0"/>
        <w:rPr>
          <w:color w:val="000000"/>
        </w:rPr>
      </w:pPr>
      <w:r w:rsidRPr="00F32BB1">
        <w:rPr>
          <w:rStyle w:val="a4"/>
          <w:color w:val="000000"/>
        </w:rPr>
        <w:t>     Блок «Геометрия».</w:t>
      </w:r>
      <w:r w:rsidRPr="00F32BB1">
        <w:rPr>
          <w:rStyle w:val="apple-converted-space"/>
          <w:i/>
          <w:iCs/>
          <w:color w:val="000000"/>
        </w:rPr>
        <w:t> </w:t>
      </w:r>
      <w:r w:rsidRPr="00F32BB1">
        <w:rPr>
          <w:color w:val="000000"/>
        </w:rPr>
        <w:t>Количество часов по учебному плану - 68 часов (2 часа в неделю)</w:t>
      </w:r>
    </w:p>
    <w:p w:rsidR="00F32BB1" w:rsidRPr="00F32BB1" w:rsidRDefault="00F32BB1" w:rsidP="00F32BB1">
      <w:pPr>
        <w:pStyle w:val="a3"/>
        <w:spacing w:before="0" w:beforeAutospacing="0" w:after="0" w:afterAutospacing="0"/>
        <w:rPr>
          <w:color w:val="000000"/>
        </w:rPr>
      </w:pPr>
      <w:r w:rsidRPr="00F32BB1">
        <w:rPr>
          <w:color w:val="000000"/>
        </w:rPr>
        <w:t>     Планирование составлено на основе программы: геометрия 7 – 11 классы</w:t>
      </w:r>
    </w:p>
    <w:p w:rsidR="00F32BB1" w:rsidRPr="00F32BB1" w:rsidRDefault="00F32BB1" w:rsidP="00F32BB1">
      <w:pPr>
        <w:pStyle w:val="a3"/>
        <w:spacing w:before="0" w:beforeAutospacing="0" w:after="0" w:afterAutospacing="0"/>
        <w:rPr>
          <w:color w:val="000000"/>
        </w:rPr>
      </w:pPr>
      <w:r w:rsidRPr="00F32BB1">
        <w:rPr>
          <w:color w:val="000000"/>
        </w:rPr>
        <w:t>издательство Москва «</w:t>
      </w:r>
      <w:proofErr w:type="spellStart"/>
      <w:r w:rsidRPr="00F32BB1">
        <w:rPr>
          <w:color w:val="000000"/>
        </w:rPr>
        <w:t>Просвящение</w:t>
      </w:r>
      <w:proofErr w:type="spellEnd"/>
      <w:r w:rsidRPr="00F32BB1">
        <w:rPr>
          <w:color w:val="000000"/>
        </w:rPr>
        <w:t>», 200</w:t>
      </w:r>
      <w:r>
        <w:rPr>
          <w:color w:val="000000"/>
        </w:rPr>
        <w:t>9</w:t>
      </w:r>
      <w:r w:rsidRPr="00F32BB1">
        <w:rPr>
          <w:color w:val="000000"/>
        </w:rPr>
        <w:t xml:space="preserve"> г.</w:t>
      </w:r>
    </w:p>
    <w:p w:rsidR="00F32BB1" w:rsidRPr="00F32BB1" w:rsidRDefault="00F32BB1" w:rsidP="00F32BB1">
      <w:pPr>
        <w:pStyle w:val="a3"/>
        <w:spacing w:before="0" w:beforeAutospacing="0" w:after="0" w:afterAutospacing="0"/>
        <w:rPr>
          <w:color w:val="000000"/>
        </w:rPr>
      </w:pPr>
      <w:r w:rsidRPr="00F32BB1">
        <w:rPr>
          <w:color w:val="000000"/>
        </w:rPr>
        <w:t>     Р</w:t>
      </w:r>
      <w:r>
        <w:rPr>
          <w:color w:val="000000"/>
        </w:rPr>
        <w:t>абочая программа по геометрии 8</w:t>
      </w:r>
      <w:r w:rsidRPr="00F32BB1">
        <w:rPr>
          <w:color w:val="000000"/>
        </w:rPr>
        <w:t xml:space="preserve"> класса составлена на основе федерального компонента государственного стандарта основного общего образования. Программы по геометрии к учебнику для 7 - 9 классов общеобразовательных школ авторов Л.С. </w:t>
      </w:r>
      <w:proofErr w:type="spellStart"/>
      <w:r w:rsidRPr="00F32BB1">
        <w:rPr>
          <w:color w:val="000000"/>
        </w:rPr>
        <w:t>Атанасяна</w:t>
      </w:r>
      <w:proofErr w:type="spellEnd"/>
      <w:r w:rsidRPr="00F32BB1">
        <w:rPr>
          <w:color w:val="000000"/>
        </w:rPr>
        <w:t xml:space="preserve">, В.Ф. </w:t>
      </w:r>
      <w:proofErr w:type="spellStart"/>
      <w:r w:rsidRPr="00F32BB1">
        <w:rPr>
          <w:color w:val="000000"/>
        </w:rPr>
        <w:t>Бутузова</w:t>
      </w:r>
      <w:proofErr w:type="spellEnd"/>
      <w:r w:rsidRPr="00F32BB1">
        <w:rPr>
          <w:color w:val="000000"/>
        </w:rPr>
        <w:t>, С.Б. Кадомцева, Э.Г. Позняка и И.И. Юдиной.</w:t>
      </w:r>
    </w:p>
    <w:p w:rsidR="00F32BB1" w:rsidRPr="00F32BB1" w:rsidRDefault="00F32BB1" w:rsidP="00F32BB1">
      <w:pPr>
        <w:pStyle w:val="a3"/>
        <w:spacing w:before="0" w:beforeAutospacing="0" w:after="0" w:afterAutospacing="0"/>
        <w:rPr>
          <w:color w:val="000000"/>
        </w:rPr>
      </w:pPr>
      <w:r w:rsidRPr="00F32BB1">
        <w:rPr>
          <w:color w:val="000000"/>
        </w:rPr>
        <w:t>     Данная рабочая программа полностью отражает базовый уровень подготовки школьников по разделам программы. Она конкретизирует содержание тем образовательного стандарта и дает примерное распределение учебных часов по разделам курса.</w:t>
      </w:r>
    </w:p>
    <w:p w:rsidR="005C5688" w:rsidRPr="00F32BB1" w:rsidRDefault="005C5688" w:rsidP="00F3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5688" w:rsidRPr="00F32BB1" w:rsidSect="005C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BB1"/>
    <w:rsid w:val="005C5688"/>
    <w:rsid w:val="00D13384"/>
    <w:rsid w:val="00ED73F7"/>
    <w:rsid w:val="00F3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32BB1"/>
    <w:rPr>
      <w:i/>
      <w:iCs/>
    </w:rPr>
  </w:style>
  <w:style w:type="character" w:customStyle="1" w:styleId="apple-converted-space">
    <w:name w:val="apple-converted-space"/>
    <w:basedOn w:val="a0"/>
    <w:rsid w:val="00F32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Петрович</dc:creator>
  <cp:lastModifiedBy>Михаил Петрович</cp:lastModifiedBy>
  <cp:revision>2</cp:revision>
  <dcterms:created xsi:type="dcterms:W3CDTF">2015-06-15T05:15:00Z</dcterms:created>
  <dcterms:modified xsi:type="dcterms:W3CDTF">2015-06-15T05:15:00Z</dcterms:modified>
</cp:coreProperties>
</file>